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38" w:rsidRPr="00CA4738" w:rsidRDefault="00CA4738" w:rsidP="00CA4738">
      <w:pPr>
        <w:spacing w:after="180"/>
        <w:outlineLvl w:val="0"/>
        <w:rPr>
          <w:rFonts w:ascii="Arial" w:eastAsia="Times New Roman" w:hAnsi="Arial" w:cs="Arial"/>
          <w:b/>
          <w:bCs/>
          <w:color w:val="4B4B4B"/>
          <w:kern w:val="36"/>
          <w:sz w:val="26"/>
          <w:szCs w:val="26"/>
          <w:lang w:eastAsia="cs-CZ"/>
        </w:rPr>
      </w:pPr>
      <w:r w:rsidRPr="00CA4738">
        <w:rPr>
          <w:rFonts w:ascii="Arial" w:eastAsia="Times New Roman" w:hAnsi="Arial" w:cs="Arial"/>
          <w:b/>
          <w:bCs/>
          <w:color w:val="4B4B4B"/>
          <w:kern w:val="36"/>
          <w:sz w:val="26"/>
          <w:szCs w:val="26"/>
          <w:lang w:eastAsia="cs-CZ"/>
        </w:rPr>
        <w:t>Obecná informace o zpracování osobních údajů</w:t>
      </w:r>
    </w:p>
    <w:p w:rsidR="00CA4738" w:rsidRPr="00CA4738" w:rsidRDefault="005D7B37" w:rsidP="00CA4738">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Mateřská</w:t>
      </w:r>
      <w:r w:rsidR="00625A95">
        <w:rPr>
          <w:rFonts w:ascii="Arial" w:eastAsia="Times New Roman" w:hAnsi="Arial" w:cs="Arial"/>
          <w:color w:val="4B4B4B"/>
          <w:sz w:val="20"/>
          <w:szCs w:val="20"/>
          <w:lang w:eastAsia="cs-CZ"/>
        </w:rPr>
        <w:t xml:space="preserve"> škola </w:t>
      </w:r>
      <w:r w:rsidR="00D0697D">
        <w:rPr>
          <w:rFonts w:ascii="Arial" w:eastAsia="Times New Roman" w:hAnsi="Arial" w:cs="Arial"/>
          <w:color w:val="4B4B4B"/>
          <w:sz w:val="20"/>
          <w:szCs w:val="20"/>
          <w:lang w:eastAsia="cs-CZ"/>
        </w:rPr>
        <w:t xml:space="preserve">Motýlek, </w:t>
      </w:r>
      <w:bookmarkStart w:id="0" w:name="_GoBack"/>
      <w:bookmarkEnd w:id="0"/>
      <w:r w:rsidR="00D0697D">
        <w:rPr>
          <w:rFonts w:ascii="Arial" w:eastAsia="Times New Roman" w:hAnsi="Arial" w:cs="Arial"/>
          <w:color w:val="4B4B4B"/>
          <w:sz w:val="20"/>
          <w:szCs w:val="20"/>
          <w:lang w:eastAsia="cs-CZ"/>
        </w:rPr>
        <w:t xml:space="preserve">Mělník, příspěvková organizace </w:t>
      </w:r>
      <w:r w:rsidR="00CA4738">
        <w:rPr>
          <w:rFonts w:ascii="Arial" w:eastAsia="Times New Roman" w:hAnsi="Arial" w:cs="Arial"/>
          <w:color w:val="4B4B4B"/>
          <w:sz w:val="20"/>
          <w:szCs w:val="20"/>
          <w:lang w:eastAsia="cs-CZ"/>
        </w:rPr>
        <w:t>(dále jen „</w:t>
      </w:r>
      <w:r w:rsidR="00625A95">
        <w:rPr>
          <w:rFonts w:ascii="Arial" w:eastAsia="Times New Roman" w:hAnsi="Arial" w:cs="Arial"/>
          <w:color w:val="4B4B4B"/>
          <w:sz w:val="20"/>
          <w:szCs w:val="20"/>
          <w:lang w:eastAsia="cs-CZ"/>
        </w:rPr>
        <w:t>Škola</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 xml:space="preserve"> zpracovává osobní údaje v souladu s požadavky Nařízení Evropského parlamentu a Rady (EU) č. 2016/679 ze dne 27. dubna 2016 o ochraně fyzických osob v souvislosti se zpracováním osobních údajů a o volném pohybu těchto údajů a o zrušení směrnice 95/46/ES (</w:t>
      </w:r>
      <w:r w:rsidR="00CA4738">
        <w:rPr>
          <w:rFonts w:ascii="Arial" w:eastAsia="Times New Roman" w:hAnsi="Arial" w:cs="Arial"/>
          <w:color w:val="4B4B4B"/>
          <w:sz w:val="20"/>
          <w:szCs w:val="20"/>
          <w:lang w:eastAsia="cs-CZ"/>
        </w:rPr>
        <w:t>dále jen</w:t>
      </w:r>
      <w:r w:rsidR="00CA4738" w:rsidRPr="00CA4738">
        <w:rPr>
          <w:rFonts w:ascii="Arial" w:eastAsia="Times New Roman" w:hAnsi="Arial" w:cs="Arial"/>
          <w:color w:val="4B4B4B"/>
          <w:sz w:val="20"/>
          <w:szCs w:val="20"/>
          <w:lang w:eastAsia="cs-CZ"/>
        </w:rPr>
        <w:t xml:space="preserve"> </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GDPR</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w:t>
      </w:r>
    </w:p>
    <w:p w:rsidR="00CA4738" w:rsidRPr="00CA4738" w:rsidRDefault="00625A95" w:rsidP="00CA4738">
      <w:pPr>
        <w:spacing w:before="105" w:after="105"/>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00CA4738" w:rsidRPr="00CA4738">
        <w:rPr>
          <w:rFonts w:ascii="Arial" w:eastAsia="Times New Roman" w:hAnsi="Arial" w:cs="Arial"/>
          <w:color w:val="4B4B4B"/>
          <w:sz w:val="20"/>
          <w:szCs w:val="20"/>
          <w:lang w:eastAsia="cs-CZ"/>
        </w:rPr>
        <w:t xml:space="preserve"> je správcem (v některých případech i zpracovatelem) Vašich osobních údajů.</w:t>
      </w:r>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Kontaktní údaje správce:</w:t>
      </w:r>
    </w:p>
    <w:p w:rsidR="00CA4738" w:rsidRPr="00CA4738" w:rsidRDefault="005D7B37" w:rsidP="00CA4738">
      <w:pPr>
        <w:spacing w:before="105" w:after="105"/>
        <w:ind w:left="75" w:right="75"/>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Mateřská</w:t>
      </w:r>
      <w:r w:rsidR="00625A95">
        <w:rPr>
          <w:rFonts w:ascii="Arial" w:eastAsia="Times New Roman" w:hAnsi="Arial" w:cs="Arial"/>
          <w:color w:val="4B4B4B"/>
          <w:sz w:val="20"/>
          <w:szCs w:val="20"/>
          <w:lang w:eastAsia="cs-CZ"/>
        </w:rPr>
        <w:t xml:space="preserve"> škola</w:t>
      </w:r>
      <w:r w:rsidR="00D0697D">
        <w:rPr>
          <w:rFonts w:ascii="Arial" w:eastAsia="Times New Roman" w:hAnsi="Arial" w:cs="Arial"/>
          <w:color w:val="4B4B4B"/>
          <w:sz w:val="20"/>
          <w:szCs w:val="20"/>
          <w:lang w:eastAsia="cs-CZ"/>
        </w:rPr>
        <w:t xml:space="preserve"> </w:t>
      </w:r>
      <w:proofErr w:type="spellStart"/>
      <w:proofErr w:type="gramStart"/>
      <w:r w:rsidR="00D0697D">
        <w:rPr>
          <w:rFonts w:ascii="Arial" w:eastAsia="Times New Roman" w:hAnsi="Arial" w:cs="Arial"/>
          <w:color w:val="4B4B4B"/>
          <w:sz w:val="20"/>
          <w:szCs w:val="20"/>
          <w:lang w:eastAsia="cs-CZ"/>
        </w:rPr>
        <w:t>Motýlek</w:t>
      </w:r>
      <w:proofErr w:type="gramEnd"/>
      <w:r w:rsidR="00D0697D">
        <w:rPr>
          <w:rFonts w:ascii="Arial" w:eastAsia="Times New Roman" w:hAnsi="Arial" w:cs="Arial"/>
          <w:color w:val="4B4B4B"/>
          <w:sz w:val="20"/>
          <w:szCs w:val="20"/>
          <w:lang w:eastAsia="cs-CZ"/>
        </w:rPr>
        <w:t>,</w:t>
      </w:r>
      <w:proofErr w:type="gramStart"/>
      <w:r w:rsidR="00D0697D">
        <w:rPr>
          <w:rFonts w:ascii="Arial" w:eastAsia="Times New Roman" w:hAnsi="Arial" w:cs="Arial"/>
          <w:color w:val="4B4B4B"/>
          <w:sz w:val="20"/>
          <w:szCs w:val="20"/>
          <w:lang w:eastAsia="cs-CZ"/>
        </w:rPr>
        <w:t>Mělník</w:t>
      </w:r>
      <w:proofErr w:type="gramEnd"/>
      <w:r w:rsidR="00D0697D">
        <w:rPr>
          <w:rFonts w:ascii="Arial" w:eastAsia="Times New Roman" w:hAnsi="Arial" w:cs="Arial"/>
          <w:color w:val="4B4B4B"/>
          <w:sz w:val="20"/>
          <w:szCs w:val="20"/>
          <w:lang w:eastAsia="cs-CZ"/>
        </w:rPr>
        <w:t>,příspěvková</w:t>
      </w:r>
      <w:proofErr w:type="spellEnd"/>
      <w:r w:rsidR="00D0697D">
        <w:rPr>
          <w:rFonts w:ascii="Arial" w:eastAsia="Times New Roman" w:hAnsi="Arial" w:cs="Arial"/>
          <w:color w:val="4B4B4B"/>
          <w:sz w:val="20"/>
          <w:szCs w:val="20"/>
          <w:lang w:eastAsia="cs-CZ"/>
        </w:rPr>
        <w:t xml:space="preserve"> organizace</w:t>
      </w:r>
      <w:r w:rsidR="00CA4738" w:rsidRPr="00CA4738">
        <w:rPr>
          <w:rFonts w:ascii="Arial" w:eastAsia="Times New Roman" w:hAnsi="Arial" w:cs="Arial"/>
          <w:color w:val="4B4B4B"/>
          <w:sz w:val="20"/>
          <w:szCs w:val="20"/>
          <w:lang w:eastAsia="cs-CZ"/>
        </w:rPr>
        <w:t> </w:t>
      </w:r>
      <w:r w:rsidR="00CA4738" w:rsidRPr="00CA4738">
        <w:rPr>
          <w:rFonts w:ascii="Arial" w:eastAsia="Times New Roman" w:hAnsi="Arial" w:cs="Arial"/>
          <w:color w:val="4B4B4B"/>
          <w:sz w:val="20"/>
          <w:szCs w:val="20"/>
          <w:lang w:eastAsia="cs-CZ"/>
        </w:rPr>
        <w:br/>
      </w:r>
      <w:r w:rsidR="00D0697D">
        <w:rPr>
          <w:rFonts w:ascii="Arial" w:eastAsia="Times New Roman" w:hAnsi="Arial" w:cs="Arial"/>
          <w:color w:val="4B4B4B"/>
          <w:sz w:val="20"/>
          <w:szCs w:val="20"/>
          <w:lang w:eastAsia="cs-CZ"/>
        </w:rPr>
        <w:t>Nemocniční 107,276 01 Mělník</w:t>
      </w:r>
      <w:r w:rsidR="00CA4738" w:rsidRPr="00CA4738">
        <w:rPr>
          <w:rFonts w:ascii="Arial" w:eastAsia="Times New Roman" w:hAnsi="Arial" w:cs="Arial"/>
          <w:color w:val="4B4B4B"/>
          <w:sz w:val="20"/>
          <w:szCs w:val="20"/>
          <w:lang w:eastAsia="cs-CZ"/>
        </w:rPr>
        <w:br/>
        <w:t>telefon: +420</w:t>
      </w:r>
      <w:r w:rsidR="00D0697D">
        <w:rPr>
          <w:rFonts w:ascii="Arial" w:eastAsia="Times New Roman" w:hAnsi="Arial" w:cs="Arial"/>
          <w:color w:val="4B4B4B"/>
          <w:sz w:val="20"/>
          <w:szCs w:val="20"/>
          <w:lang w:eastAsia="cs-CZ"/>
        </w:rPr>
        <w:t> 315 623 114</w:t>
      </w:r>
      <w:r w:rsidR="00CA4738" w:rsidRPr="00CA4738">
        <w:rPr>
          <w:rFonts w:ascii="Arial" w:eastAsia="Times New Roman" w:hAnsi="Arial" w:cs="Arial"/>
          <w:color w:val="4B4B4B"/>
          <w:sz w:val="20"/>
          <w:szCs w:val="20"/>
          <w:lang w:eastAsia="cs-CZ"/>
        </w:rPr>
        <w:br/>
        <w:t xml:space="preserve">e-mail:  </w:t>
      </w:r>
      <w:r w:rsidR="00D0697D">
        <w:rPr>
          <w:rFonts w:ascii="Arial" w:eastAsia="Times New Roman" w:hAnsi="Arial" w:cs="Arial"/>
          <w:color w:val="4B4B4B"/>
          <w:sz w:val="20"/>
          <w:szCs w:val="20"/>
          <w:lang w:eastAsia="cs-CZ"/>
        </w:rPr>
        <w:t>skolka.nemocnicni@seznam.cz</w:t>
      </w:r>
      <w:r w:rsidR="00CA4738" w:rsidRPr="00CA4738">
        <w:rPr>
          <w:rFonts w:ascii="Arial" w:eastAsia="Times New Roman" w:hAnsi="Arial" w:cs="Arial"/>
          <w:color w:val="4B4B4B"/>
          <w:sz w:val="20"/>
          <w:szCs w:val="20"/>
          <w:lang w:eastAsia="cs-CZ"/>
        </w:rPr>
        <w:br/>
        <w:t xml:space="preserve">ID datové schránky: </w:t>
      </w:r>
      <w:r w:rsidR="00D0697D">
        <w:rPr>
          <w:rFonts w:ascii="Arial" w:eastAsia="Times New Roman" w:hAnsi="Arial" w:cs="Arial"/>
          <w:color w:val="4B4B4B"/>
          <w:sz w:val="20"/>
          <w:szCs w:val="20"/>
          <w:lang w:eastAsia="cs-CZ"/>
        </w:rPr>
        <w:t>r48ku69</w:t>
      </w:r>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Účel zpracování osobních údajů</w:t>
      </w:r>
    </w:p>
    <w:p w:rsidR="00CA4738" w:rsidRPr="00CA4738" w:rsidRDefault="00625A95" w:rsidP="00CA4738">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00CA4738" w:rsidRPr="00CA4738">
        <w:rPr>
          <w:rFonts w:ascii="Arial" w:eastAsia="Times New Roman" w:hAnsi="Arial" w:cs="Arial"/>
          <w:color w:val="4B4B4B"/>
          <w:sz w:val="20"/>
          <w:szCs w:val="20"/>
          <w:lang w:eastAsia="cs-CZ"/>
        </w:rPr>
        <w:t xml:space="preserve"> jako správce osobních údajů zpracovává osobní údaje zejména za účel</w:t>
      </w:r>
      <w:r w:rsidR="00CA4738">
        <w:rPr>
          <w:rFonts w:ascii="Arial" w:eastAsia="Times New Roman" w:hAnsi="Arial" w:cs="Arial"/>
          <w:color w:val="4B4B4B"/>
          <w:sz w:val="20"/>
          <w:szCs w:val="20"/>
          <w:lang w:eastAsia="cs-CZ"/>
        </w:rPr>
        <w:t xml:space="preserve">em výkonu </w:t>
      </w:r>
      <w:r w:rsidR="005D7B37">
        <w:rPr>
          <w:rFonts w:ascii="Arial" w:eastAsia="Times New Roman" w:hAnsi="Arial" w:cs="Arial"/>
          <w:color w:val="4B4B4B"/>
          <w:sz w:val="20"/>
          <w:szCs w:val="20"/>
          <w:lang w:eastAsia="cs-CZ"/>
        </w:rPr>
        <w:t>před</w:t>
      </w:r>
      <w:r>
        <w:rPr>
          <w:rFonts w:ascii="Arial" w:eastAsia="Times New Roman" w:hAnsi="Arial" w:cs="Arial"/>
          <w:color w:val="4B4B4B"/>
          <w:sz w:val="20"/>
          <w:szCs w:val="20"/>
          <w:lang w:eastAsia="cs-CZ"/>
        </w:rPr>
        <w:t xml:space="preserve">školního vzdělávání podle </w:t>
      </w:r>
      <w:r w:rsidR="005D7B37">
        <w:rPr>
          <w:rFonts w:ascii="Arial" w:eastAsia="Times New Roman" w:hAnsi="Arial" w:cs="Arial"/>
          <w:color w:val="4B4B4B"/>
          <w:sz w:val="20"/>
          <w:szCs w:val="20"/>
          <w:lang w:eastAsia="cs-CZ"/>
        </w:rPr>
        <w:t>příslušných zákonů</w:t>
      </w:r>
      <w:r>
        <w:rPr>
          <w:rFonts w:ascii="Arial" w:eastAsia="Times New Roman" w:hAnsi="Arial" w:cs="Arial"/>
          <w:color w:val="4B4B4B"/>
          <w:sz w:val="20"/>
          <w:szCs w:val="20"/>
          <w:lang w:eastAsia="cs-CZ"/>
        </w:rPr>
        <w:t xml:space="preserve"> i na základě Vašich souhlasů</w:t>
      </w:r>
      <w:r w:rsidR="00CA4738">
        <w:rPr>
          <w:rFonts w:ascii="Arial" w:eastAsia="Times New Roman" w:hAnsi="Arial" w:cs="Arial"/>
          <w:color w:val="4B4B4B"/>
          <w:sz w:val="20"/>
          <w:szCs w:val="20"/>
          <w:lang w:eastAsia="cs-CZ"/>
        </w:rPr>
        <w:t>.</w:t>
      </w:r>
      <w:r w:rsidR="00CA4738" w:rsidRPr="00CA4738">
        <w:rPr>
          <w:rFonts w:ascii="Arial" w:eastAsia="Times New Roman" w:hAnsi="Arial" w:cs="Arial"/>
          <w:color w:val="4B4B4B"/>
          <w:sz w:val="20"/>
          <w:szCs w:val="20"/>
          <w:lang w:eastAsia="cs-CZ"/>
        </w:rPr>
        <w:t> </w:t>
      </w:r>
    </w:p>
    <w:p w:rsidR="00CA4738" w:rsidRPr="00CA4738" w:rsidRDefault="00CA4738" w:rsidP="00CA4738">
      <w:pPr>
        <w:spacing w:before="375" w:after="225"/>
        <w:ind w:left="60" w:right="75"/>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Právní základ zpracování osobních údajů</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Osobní údaje jsou shromažďovány a dále zpracovávány, pokud je zpracování nezbytné:</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splnění právních povinností, které se na </w:t>
      </w:r>
      <w:r w:rsidR="00625A95">
        <w:rPr>
          <w:rFonts w:ascii="Arial" w:eastAsia="Times New Roman" w:hAnsi="Arial" w:cs="Arial"/>
          <w:color w:val="4B4B4B"/>
          <w:sz w:val="20"/>
          <w:szCs w:val="20"/>
          <w:lang w:eastAsia="cs-CZ"/>
        </w:rPr>
        <w:t>Školu vztahují</w:t>
      </w:r>
      <w:r w:rsidRPr="00CA4738">
        <w:rPr>
          <w:rFonts w:ascii="Arial" w:eastAsia="Times New Roman" w:hAnsi="Arial" w:cs="Arial"/>
          <w:color w:val="4B4B4B"/>
          <w:sz w:val="20"/>
          <w:szCs w:val="20"/>
          <w:lang w:eastAsia="cs-CZ"/>
        </w:rPr>
        <w:t xml:space="preserve"> (např. </w:t>
      </w:r>
      <w:r w:rsidR="00625A95">
        <w:rPr>
          <w:rFonts w:ascii="Arial" w:eastAsia="Times New Roman" w:hAnsi="Arial" w:cs="Arial"/>
          <w:color w:val="4B4B4B"/>
          <w:sz w:val="20"/>
          <w:szCs w:val="20"/>
          <w:lang w:eastAsia="cs-CZ"/>
        </w:rPr>
        <w:t xml:space="preserve">zápis a průběh </w:t>
      </w:r>
      <w:r w:rsidR="005D7B37">
        <w:rPr>
          <w:rFonts w:ascii="Arial" w:eastAsia="Times New Roman" w:hAnsi="Arial" w:cs="Arial"/>
          <w:color w:val="4B4B4B"/>
          <w:sz w:val="20"/>
          <w:szCs w:val="20"/>
          <w:lang w:eastAsia="cs-CZ"/>
        </w:rPr>
        <w:t>před</w:t>
      </w:r>
      <w:r w:rsidR="00625A95">
        <w:rPr>
          <w:rFonts w:ascii="Arial" w:eastAsia="Times New Roman" w:hAnsi="Arial" w:cs="Arial"/>
          <w:color w:val="4B4B4B"/>
          <w:sz w:val="20"/>
          <w:szCs w:val="20"/>
          <w:lang w:eastAsia="cs-CZ"/>
        </w:rPr>
        <w:t>školního vzdělávání</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splnění smlouvy mezi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 xml:space="preserve"> a subjekty těchto osobních údajů (např. </w:t>
      </w:r>
      <w:r w:rsidR="00625A95">
        <w:rPr>
          <w:rFonts w:ascii="Arial" w:eastAsia="Times New Roman" w:hAnsi="Arial" w:cs="Arial"/>
          <w:color w:val="4B4B4B"/>
          <w:sz w:val="20"/>
          <w:szCs w:val="20"/>
          <w:lang w:eastAsia="cs-CZ"/>
        </w:rPr>
        <w:t>dary</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pro splnění úkolů ve veřejném zájmu</w:t>
      </w:r>
      <w:r>
        <w:rPr>
          <w:rFonts w:ascii="Arial" w:eastAsia="Times New Roman" w:hAnsi="Arial" w:cs="Arial"/>
          <w:color w:val="4B4B4B"/>
          <w:sz w:val="20"/>
          <w:szCs w:val="20"/>
          <w:lang w:eastAsia="cs-CZ"/>
        </w:rPr>
        <w:t xml:space="preserve">, kterým je </w:t>
      </w:r>
      <w:r w:rsidR="00625A95">
        <w:rPr>
          <w:rFonts w:ascii="Arial" w:eastAsia="Times New Roman" w:hAnsi="Arial" w:cs="Arial"/>
          <w:color w:val="4B4B4B"/>
          <w:sz w:val="20"/>
          <w:szCs w:val="20"/>
          <w:lang w:eastAsia="cs-CZ"/>
        </w:rPr>
        <w:t>Škola</w:t>
      </w:r>
      <w:r w:rsidRPr="00CA4738">
        <w:rPr>
          <w:rFonts w:ascii="Arial" w:eastAsia="Times New Roman" w:hAnsi="Arial" w:cs="Arial"/>
          <w:color w:val="4B4B4B"/>
          <w:sz w:val="20"/>
          <w:szCs w:val="20"/>
          <w:lang w:eastAsia="cs-CZ"/>
        </w:rPr>
        <w:t xml:space="preserve"> pověřen</w:t>
      </w:r>
      <w:r>
        <w:rPr>
          <w:rFonts w:ascii="Arial" w:eastAsia="Times New Roman" w:hAnsi="Arial" w:cs="Arial"/>
          <w:color w:val="4B4B4B"/>
          <w:sz w:val="20"/>
          <w:szCs w:val="20"/>
          <w:lang w:eastAsia="cs-CZ"/>
        </w:rPr>
        <w:t>a</w:t>
      </w:r>
      <w:r w:rsidRPr="00CA4738">
        <w:rPr>
          <w:rFonts w:ascii="Arial" w:eastAsia="Times New Roman" w:hAnsi="Arial" w:cs="Arial"/>
          <w:color w:val="4B4B4B"/>
          <w:sz w:val="20"/>
          <w:szCs w:val="20"/>
          <w:lang w:eastAsia="cs-CZ"/>
        </w:rPr>
        <w:t xml:space="preserve"> (např. kontaktní údaje </w:t>
      </w:r>
      <w:r w:rsidR="00625A95">
        <w:rPr>
          <w:rFonts w:ascii="Arial" w:eastAsia="Times New Roman" w:hAnsi="Arial" w:cs="Arial"/>
          <w:color w:val="4B4B4B"/>
          <w:sz w:val="20"/>
          <w:szCs w:val="20"/>
          <w:lang w:eastAsia="cs-CZ"/>
        </w:rPr>
        <w:t>zákonných zástupců</w:t>
      </w:r>
      <w:r>
        <w:rPr>
          <w:rFonts w:ascii="Arial" w:eastAsia="Times New Roman" w:hAnsi="Arial" w:cs="Arial"/>
          <w:color w:val="4B4B4B"/>
          <w:sz w:val="20"/>
          <w:szCs w:val="20"/>
          <w:lang w:eastAsia="cs-CZ"/>
        </w:rPr>
        <w:t xml:space="preserve"> </w:t>
      </w:r>
      <w:r w:rsidRPr="00CA4738">
        <w:rPr>
          <w:rFonts w:ascii="Arial" w:eastAsia="Times New Roman" w:hAnsi="Arial" w:cs="Arial"/>
          <w:color w:val="4B4B4B"/>
          <w:sz w:val="20"/>
          <w:szCs w:val="20"/>
          <w:lang w:eastAsia="cs-CZ"/>
        </w:rPr>
        <w:t xml:space="preserve">pro zajištění komunikace s </w:t>
      </w:r>
      <w:r w:rsidR="00625A95">
        <w:rPr>
          <w:rFonts w:ascii="Arial" w:eastAsia="Times New Roman" w:hAnsi="Arial" w:cs="Arial"/>
          <w:color w:val="4B4B4B"/>
          <w:sz w:val="20"/>
          <w:szCs w:val="20"/>
          <w:lang w:eastAsia="cs-CZ"/>
        </w:rPr>
        <w:t>nimi</w:t>
      </w:r>
      <w:r w:rsidRPr="00CA4738">
        <w:rPr>
          <w:rFonts w:ascii="Arial" w:eastAsia="Times New Roman" w:hAnsi="Arial" w:cs="Arial"/>
          <w:color w:val="4B4B4B"/>
          <w:sz w:val="20"/>
          <w:szCs w:val="20"/>
          <w:lang w:eastAsia="cs-CZ"/>
        </w:rPr>
        <w:t>),</w:t>
      </w:r>
    </w:p>
    <w:p w:rsidR="00CA4738" w:rsidRPr="00CA4738" w:rsidRDefault="00CA4738" w:rsidP="00CA4738">
      <w:pPr>
        <w:numPr>
          <w:ilvl w:val="0"/>
          <w:numId w:val="2"/>
        </w:numPr>
        <w:spacing w:before="100" w:beforeAutospacing="1" w:after="100" w:afterAutospacing="1"/>
        <w:ind w:left="0"/>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pro ochranu práv a oprávněných zájmů </w:t>
      </w:r>
      <w:r w:rsidR="00625A95">
        <w:rPr>
          <w:rFonts w:ascii="Arial" w:eastAsia="Times New Roman" w:hAnsi="Arial" w:cs="Arial"/>
          <w:color w:val="4B4B4B"/>
          <w:sz w:val="20"/>
          <w:szCs w:val="20"/>
          <w:lang w:eastAsia="cs-CZ"/>
        </w:rPr>
        <w:t>Školy</w:t>
      </w:r>
      <w:r w:rsidRPr="00CA4738">
        <w:rPr>
          <w:rFonts w:ascii="Arial" w:eastAsia="Times New Roman" w:hAnsi="Arial" w:cs="Arial"/>
          <w:color w:val="4B4B4B"/>
          <w:sz w:val="20"/>
          <w:szCs w:val="20"/>
          <w:lang w:eastAsia="cs-CZ"/>
        </w:rPr>
        <w:t xml:space="preserve">, jako je ochrana osob a majetku, ochrana života a zdraví osob (např. provozování kamerových systémů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CA4738" w:rsidRPr="00CA4738" w:rsidRDefault="00CA4738" w:rsidP="00CA4738">
      <w:pPr>
        <w:spacing w:before="375" w:after="225"/>
        <w:ind w:left="60" w:right="75"/>
        <w:jc w:val="both"/>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Další informace </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Osobní údaje nejsou předávány jiným osobám, pokud povinnost jejich předání orgánům, úřadům či institucím není </w:t>
      </w:r>
      <w:r w:rsidR="00625A95">
        <w:rPr>
          <w:rFonts w:ascii="Arial" w:eastAsia="Times New Roman" w:hAnsi="Arial" w:cs="Arial"/>
          <w:color w:val="4B4B4B"/>
          <w:sz w:val="20"/>
          <w:szCs w:val="20"/>
          <w:lang w:eastAsia="cs-CZ"/>
        </w:rPr>
        <w:t>Škole</w:t>
      </w:r>
      <w:r w:rsidRPr="00CA4738">
        <w:rPr>
          <w:rFonts w:ascii="Arial" w:eastAsia="Times New Roman" w:hAnsi="Arial" w:cs="Arial"/>
          <w:color w:val="4B4B4B"/>
          <w:sz w:val="20"/>
          <w:szCs w:val="20"/>
          <w:lang w:eastAsia="cs-CZ"/>
        </w:rPr>
        <w:t xml:space="preserve"> uložena zvláštním právním předpisem anebo k tomu subjekt údajů neudělil souhlas.</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xml:space="preserve">Při zpracování osobních údajů </w:t>
      </w:r>
      <w:r w:rsidR="00625A95">
        <w:rPr>
          <w:rFonts w:ascii="Arial" w:eastAsia="Times New Roman" w:hAnsi="Arial" w:cs="Arial"/>
          <w:color w:val="4B4B4B"/>
          <w:sz w:val="20"/>
          <w:szCs w:val="20"/>
          <w:lang w:eastAsia="cs-CZ"/>
        </w:rPr>
        <w:t>Školou</w:t>
      </w:r>
      <w:r w:rsidRPr="00CA4738">
        <w:rPr>
          <w:rFonts w:ascii="Arial" w:eastAsia="Times New Roman" w:hAnsi="Arial" w:cs="Arial"/>
          <w:color w:val="4B4B4B"/>
          <w:sz w:val="20"/>
          <w:szCs w:val="20"/>
          <w:lang w:eastAsia="cs-CZ"/>
        </w:rPr>
        <w:t xml:space="preserve"> nedochází k automatizovanému rozhodování, na jehož základě by byly činěny úkony či rozhodnutí, jejichž obsahem by byl zásah do práv či oprávněných zájmů </w:t>
      </w:r>
      <w:r w:rsidR="00625A95">
        <w:rPr>
          <w:rFonts w:ascii="Arial" w:eastAsia="Times New Roman" w:hAnsi="Arial" w:cs="Arial"/>
          <w:color w:val="4B4B4B"/>
          <w:sz w:val="20"/>
          <w:szCs w:val="20"/>
          <w:lang w:eastAsia="cs-CZ"/>
        </w:rPr>
        <w:t>subjektů údajů</w:t>
      </w:r>
      <w:r w:rsidRPr="00CA4738">
        <w:rPr>
          <w:rFonts w:ascii="Arial" w:eastAsia="Times New Roman" w:hAnsi="Arial" w:cs="Arial"/>
          <w:color w:val="4B4B4B"/>
          <w:sz w:val="20"/>
          <w:szCs w:val="20"/>
          <w:lang w:eastAsia="cs-CZ"/>
        </w:rPr>
        <w:t>.</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Osobní údaje jsou zpracovávány pouze v nezbytném rozsahu a po nezbytnou dobu, které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lastRenderedPageBreak/>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CA4738" w:rsidRPr="00CA4738" w:rsidRDefault="00CA4738" w:rsidP="00CA4738">
      <w:pPr>
        <w:spacing w:before="105" w:after="105"/>
        <w:ind w:left="75" w:right="75"/>
        <w:jc w:val="both"/>
        <w:rPr>
          <w:rFonts w:ascii="Arial" w:eastAsia="Times New Roman" w:hAnsi="Arial" w:cs="Arial"/>
          <w:color w:val="4B4B4B"/>
          <w:sz w:val="20"/>
          <w:szCs w:val="20"/>
          <w:lang w:eastAsia="cs-CZ"/>
        </w:rPr>
      </w:pPr>
      <w:r w:rsidRPr="00CA4738">
        <w:rPr>
          <w:rFonts w:ascii="Arial" w:eastAsia="Times New Roman" w:hAnsi="Arial" w:cs="Arial"/>
          <w:color w:val="4B4B4B"/>
          <w:sz w:val="20"/>
          <w:szCs w:val="20"/>
          <w:lang w:eastAsia="cs-CZ"/>
        </w:rPr>
        <w:t> </w:t>
      </w:r>
    </w:p>
    <w:p w:rsidR="000212EB" w:rsidRPr="00CA4738" w:rsidRDefault="000212EB" w:rsidP="000212EB">
      <w:pPr>
        <w:spacing w:before="105" w:after="105"/>
        <w:ind w:left="75" w:right="75"/>
        <w:jc w:val="both"/>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Škola</w:t>
      </w:r>
      <w:r w:rsidRPr="00CA4738">
        <w:rPr>
          <w:rFonts w:ascii="Arial" w:eastAsia="Times New Roman" w:hAnsi="Arial" w:cs="Arial"/>
          <w:color w:val="4B4B4B"/>
          <w:sz w:val="20"/>
          <w:szCs w:val="20"/>
          <w:lang w:eastAsia="cs-CZ"/>
        </w:rPr>
        <w:t xml:space="preserve"> na základě povinnosti uložené </w:t>
      </w:r>
      <w:r>
        <w:rPr>
          <w:rFonts w:ascii="Arial" w:eastAsia="Times New Roman" w:hAnsi="Arial" w:cs="Arial"/>
          <w:color w:val="4B4B4B"/>
          <w:sz w:val="20"/>
          <w:szCs w:val="20"/>
          <w:lang w:eastAsia="cs-CZ"/>
        </w:rPr>
        <w:t xml:space="preserve">jí </w:t>
      </w:r>
      <w:r w:rsidRPr="00CA4738">
        <w:rPr>
          <w:rFonts w:ascii="Arial" w:eastAsia="Times New Roman" w:hAnsi="Arial" w:cs="Arial"/>
          <w:color w:val="4B4B4B"/>
          <w:sz w:val="20"/>
          <w:szCs w:val="20"/>
          <w:lang w:eastAsia="cs-CZ"/>
        </w:rPr>
        <w:t xml:space="preserve">obecným nařízením </w:t>
      </w:r>
      <w:r>
        <w:rPr>
          <w:rFonts w:ascii="Arial" w:eastAsia="Times New Roman" w:hAnsi="Arial" w:cs="Arial"/>
          <w:color w:val="4B4B4B"/>
          <w:sz w:val="20"/>
          <w:szCs w:val="20"/>
          <w:lang w:eastAsia="cs-CZ"/>
        </w:rPr>
        <w:t xml:space="preserve">podle článku 37 odst. 7 GDPR </w:t>
      </w:r>
      <w:r w:rsidRPr="00CA4738">
        <w:rPr>
          <w:rFonts w:ascii="Arial" w:eastAsia="Times New Roman" w:hAnsi="Arial" w:cs="Arial"/>
          <w:color w:val="4B4B4B"/>
          <w:sz w:val="20"/>
          <w:szCs w:val="20"/>
          <w:lang w:eastAsia="cs-CZ"/>
        </w:rPr>
        <w:t>jmenoval</w:t>
      </w:r>
      <w:r>
        <w:rPr>
          <w:rFonts w:ascii="Arial" w:eastAsia="Times New Roman" w:hAnsi="Arial" w:cs="Arial"/>
          <w:color w:val="4B4B4B"/>
          <w:sz w:val="20"/>
          <w:szCs w:val="20"/>
          <w:lang w:eastAsia="cs-CZ"/>
        </w:rPr>
        <w:t>a</w:t>
      </w:r>
      <w:r w:rsidRPr="00CA4738">
        <w:rPr>
          <w:rFonts w:ascii="Arial" w:eastAsia="Times New Roman" w:hAnsi="Arial" w:cs="Arial"/>
          <w:color w:val="4B4B4B"/>
          <w:sz w:val="20"/>
          <w:szCs w:val="20"/>
          <w:lang w:eastAsia="cs-CZ"/>
        </w:rPr>
        <w:t xml:space="preserve"> pověřence pro ochranu osobních údajů, který plní úkoly dle článku 39 GDPR a pro Vás je kontaktní osobou pro řešení Vašich dotazů, požadavků nebo žádostí.</w:t>
      </w:r>
    </w:p>
    <w:p w:rsidR="000212EB" w:rsidRDefault="000212EB" w:rsidP="000212EB">
      <w:pPr>
        <w:spacing w:before="375" w:after="225"/>
        <w:ind w:left="60" w:right="75"/>
        <w:jc w:val="both"/>
        <w:outlineLvl w:val="2"/>
        <w:rPr>
          <w:rFonts w:ascii="Arial" w:eastAsia="Times New Roman" w:hAnsi="Arial" w:cs="Arial"/>
          <w:b/>
          <w:bCs/>
          <w:color w:val="4B4B4B"/>
          <w:sz w:val="27"/>
          <w:szCs w:val="27"/>
          <w:lang w:eastAsia="cs-CZ"/>
        </w:rPr>
      </w:pPr>
      <w:r w:rsidRPr="00CA4738">
        <w:rPr>
          <w:rFonts w:ascii="Arial" w:eastAsia="Times New Roman" w:hAnsi="Arial" w:cs="Arial"/>
          <w:b/>
          <w:bCs/>
          <w:color w:val="4B4B4B"/>
          <w:sz w:val="27"/>
          <w:szCs w:val="27"/>
          <w:lang w:eastAsia="cs-CZ"/>
        </w:rPr>
        <w:t>Kontaktní údaje pověřence pro ochranu osobních údajů:</w:t>
      </w:r>
    </w:p>
    <w:p w:rsidR="000212EB"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sidRPr="00F86F54">
        <w:rPr>
          <w:rFonts w:ascii="Arial" w:eastAsia="Times New Roman" w:hAnsi="Arial" w:cs="Arial"/>
          <w:color w:val="4B4B4B"/>
          <w:sz w:val="20"/>
          <w:szCs w:val="20"/>
          <w:lang w:eastAsia="cs-CZ"/>
        </w:rPr>
        <w:t>Mgr. Václav Šmíd</w:t>
      </w:r>
    </w:p>
    <w:p w:rsidR="000212EB"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Tel. +420 776 661 186</w:t>
      </w:r>
    </w:p>
    <w:p w:rsidR="000212EB" w:rsidRPr="00F86F54" w:rsidRDefault="000212EB" w:rsidP="000212EB">
      <w:pPr>
        <w:spacing w:before="375" w:after="225"/>
        <w:ind w:left="62" w:right="74"/>
        <w:contextualSpacing/>
        <w:jc w:val="both"/>
        <w:outlineLvl w:val="2"/>
        <w:rPr>
          <w:rFonts w:ascii="Arial" w:eastAsia="Times New Roman" w:hAnsi="Arial" w:cs="Arial"/>
          <w:color w:val="4B4B4B"/>
          <w:sz w:val="20"/>
          <w:szCs w:val="20"/>
          <w:lang w:eastAsia="cs-CZ"/>
        </w:rPr>
      </w:pPr>
      <w:r>
        <w:rPr>
          <w:rFonts w:ascii="Arial" w:eastAsia="Times New Roman" w:hAnsi="Arial" w:cs="Arial"/>
          <w:color w:val="4B4B4B"/>
          <w:sz w:val="20"/>
          <w:szCs w:val="20"/>
          <w:lang w:eastAsia="cs-CZ"/>
        </w:rPr>
        <w:t>e-mail: info@milwen.net</w:t>
      </w:r>
    </w:p>
    <w:p w:rsidR="0051620D" w:rsidRDefault="0051620D"/>
    <w:sectPr w:rsidR="0051620D" w:rsidSect="006F5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0D6F"/>
    <w:multiLevelType w:val="multilevel"/>
    <w:tmpl w:val="3B8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55352"/>
    <w:multiLevelType w:val="multilevel"/>
    <w:tmpl w:val="65E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8"/>
    <w:rsid w:val="000212EB"/>
    <w:rsid w:val="0051620D"/>
    <w:rsid w:val="005D7B37"/>
    <w:rsid w:val="00625A95"/>
    <w:rsid w:val="006F5DE4"/>
    <w:rsid w:val="00CA4738"/>
    <w:rsid w:val="00D0697D"/>
    <w:rsid w:val="00E46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A4738"/>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4738"/>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73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4738"/>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CA4738"/>
  </w:style>
  <w:style w:type="paragraph" w:styleId="Normlnweb">
    <w:name w:val="Normal (Web)"/>
    <w:basedOn w:val="Normln"/>
    <w:uiPriority w:val="99"/>
    <w:semiHidden/>
    <w:unhideWhenUsed/>
    <w:rsid w:val="00CA473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A4738"/>
  </w:style>
  <w:style w:type="character" w:styleId="Hypertextovodkaz">
    <w:name w:val="Hyperlink"/>
    <w:basedOn w:val="Standardnpsmoodstavce"/>
    <w:uiPriority w:val="99"/>
    <w:semiHidden/>
    <w:unhideWhenUsed/>
    <w:rsid w:val="00CA47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A4738"/>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4738"/>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73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4738"/>
    <w:rPr>
      <w:rFonts w:ascii="Times New Roman" w:eastAsia="Times New Roman" w:hAnsi="Times New Roman" w:cs="Times New Roman"/>
      <w:b/>
      <w:bCs/>
      <w:sz w:val="27"/>
      <w:szCs w:val="27"/>
      <w:lang w:eastAsia="cs-CZ"/>
    </w:rPr>
  </w:style>
  <w:style w:type="character" w:customStyle="1" w:styleId="datum-aktualita">
    <w:name w:val="datum-aktualita"/>
    <w:basedOn w:val="Standardnpsmoodstavce"/>
    <w:rsid w:val="00CA4738"/>
  </w:style>
  <w:style w:type="paragraph" w:styleId="Normlnweb">
    <w:name w:val="Normal (Web)"/>
    <w:basedOn w:val="Normln"/>
    <w:uiPriority w:val="99"/>
    <w:semiHidden/>
    <w:unhideWhenUsed/>
    <w:rsid w:val="00CA4738"/>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CA4738"/>
  </w:style>
  <w:style w:type="character" w:styleId="Hypertextovodkaz">
    <w:name w:val="Hyperlink"/>
    <w:basedOn w:val="Standardnpsmoodstavce"/>
    <w:uiPriority w:val="99"/>
    <w:semiHidden/>
    <w:unhideWhenUsed/>
    <w:rsid w:val="00CA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5289">
      <w:bodyDiv w:val="1"/>
      <w:marLeft w:val="0"/>
      <w:marRight w:val="0"/>
      <w:marTop w:val="0"/>
      <w:marBottom w:val="0"/>
      <w:divBdr>
        <w:top w:val="none" w:sz="0" w:space="0" w:color="auto"/>
        <w:left w:val="none" w:sz="0" w:space="0" w:color="auto"/>
        <w:bottom w:val="none" w:sz="0" w:space="0" w:color="auto"/>
        <w:right w:val="none" w:sz="0" w:space="0" w:color="auto"/>
      </w:divBdr>
      <w:divsChild>
        <w:div w:id="103003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2914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Šmíd</dc:creator>
  <cp:lastModifiedBy>reditelna</cp:lastModifiedBy>
  <cp:revision>2</cp:revision>
  <dcterms:created xsi:type="dcterms:W3CDTF">2018-05-24T14:10:00Z</dcterms:created>
  <dcterms:modified xsi:type="dcterms:W3CDTF">2018-05-24T14:10:00Z</dcterms:modified>
</cp:coreProperties>
</file>